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8F331" w14:textId="77777777" w:rsidR="006E5D65" w:rsidRPr="00124BFF" w:rsidRDefault="00B81E18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F9E4957" w14:textId="77777777" w:rsidR="00B17035" w:rsidRPr="009D7C6A" w:rsidRDefault="00B17035" w:rsidP="00B170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67089F0" w14:textId="2ADEBB20" w:rsidR="00B17035" w:rsidRPr="009D7C6A" w:rsidRDefault="00B17035" w:rsidP="00B1703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</w:t>
      </w:r>
      <w:r w:rsidR="00FA79A2">
        <w:rPr>
          <w:rFonts w:ascii="Corbel" w:hAnsi="Corbel"/>
          <w:b/>
          <w:smallCaps/>
          <w:sz w:val="24"/>
          <w:szCs w:val="24"/>
        </w:rPr>
        <w:t>2</w:t>
      </w:r>
      <w:r w:rsidR="002819E8">
        <w:rPr>
          <w:rFonts w:ascii="Corbel" w:hAnsi="Corbel"/>
          <w:b/>
          <w:smallCaps/>
          <w:sz w:val="24"/>
          <w:szCs w:val="24"/>
        </w:rPr>
        <w:t>1</w:t>
      </w:r>
      <w:r w:rsidRPr="009D7C6A">
        <w:rPr>
          <w:rFonts w:ascii="Corbel" w:hAnsi="Corbel"/>
          <w:b/>
          <w:smallCaps/>
          <w:sz w:val="24"/>
          <w:szCs w:val="24"/>
        </w:rPr>
        <w:t>-202</w:t>
      </w:r>
      <w:r w:rsidR="002819E8">
        <w:rPr>
          <w:rFonts w:ascii="Corbel" w:hAnsi="Corbel"/>
          <w:b/>
          <w:smallCaps/>
          <w:sz w:val="24"/>
          <w:szCs w:val="24"/>
        </w:rPr>
        <w:t>3</w:t>
      </w:r>
    </w:p>
    <w:p w14:paraId="4668956D" w14:textId="2B7C8B54" w:rsidR="00B17035" w:rsidRPr="009D7C6A" w:rsidRDefault="00B17035" w:rsidP="00B170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</w:t>
      </w:r>
      <w:r w:rsidR="002819E8">
        <w:rPr>
          <w:rFonts w:ascii="Corbel" w:hAnsi="Corbel"/>
          <w:sz w:val="20"/>
          <w:szCs w:val="20"/>
        </w:rPr>
        <w:t>2</w:t>
      </w:r>
      <w:r w:rsidRPr="009D7C6A">
        <w:rPr>
          <w:rFonts w:ascii="Corbel" w:hAnsi="Corbel"/>
          <w:sz w:val="20"/>
          <w:szCs w:val="20"/>
        </w:rPr>
        <w:t>/202</w:t>
      </w:r>
      <w:r w:rsidR="002819E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F0DD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393E23" w14:textId="5E8B051B" w:rsidR="0085747A" w:rsidRDefault="0085747A" w:rsidP="00EF05AA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Podstawowe </w:t>
      </w:r>
      <w:r w:rsidR="00EC6131" w:rsidRPr="00997584">
        <w:rPr>
          <w:rFonts w:ascii="Corbel" w:hAnsi="Corbel"/>
          <w:szCs w:val="24"/>
        </w:rPr>
        <w:t>informacje o przedmiocie</w:t>
      </w:r>
    </w:p>
    <w:p w14:paraId="0A1B90B4" w14:textId="77777777" w:rsidR="00EF05AA" w:rsidRPr="00997584" w:rsidRDefault="00EF05AA" w:rsidP="00EF05AA">
      <w:pPr>
        <w:pStyle w:val="Punktygwne"/>
        <w:spacing w:before="0" w:after="0"/>
        <w:ind w:left="284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97584" w14:paraId="21D4A5DB" w14:textId="77777777" w:rsidTr="008E027B">
        <w:tc>
          <w:tcPr>
            <w:tcW w:w="3686" w:type="dxa"/>
            <w:vAlign w:val="center"/>
          </w:tcPr>
          <w:p w14:paraId="5F11B4A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454C7942" w14:textId="77777777" w:rsidR="0085747A" w:rsidRPr="00997584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Procesy integracji europejskiej</w:t>
            </w:r>
          </w:p>
        </w:tc>
      </w:tr>
      <w:tr w:rsidR="0085747A" w:rsidRPr="00997584" w14:paraId="1EB8CE9B" w14:textId="77777777" w:rsidTr="008E027B">
        <w:tc>
          <w:tcPr>
            <w:tcW w:w="3686" w:type="dxa"/>
            <w:vAlign w:val="center"/>
          </w:tcPr>
          <w:p w14:paraId="75EB83F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6095" w:type="dxa"/>
            <w:vAlign w:val="center"/>
          </w:tcPr>
          <w:p w14:paraId="6732B0E2" w14:textId="77777777" w:rsidR="0085747A" w:rsidRPr="00997584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1" w:name="OLE_LINK1"/>
            <w:r w:rsidRPr="00997584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/C-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1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97584" w14:paraId="107173F0" w14:textId="77777777" w:rsidTr="008E027B">
        <w:tc>
          <w:tcPr>
            <w:tcW w:w="3686" w:type="dxa"/>
            <w:vAlign w:val="center"/>
          </w:tcPr>
          <w:p w14:paraId="32DAD77E" w14:textId="77777777" w:rsidR="0085747A" w:rsidRPr="00997584" w:rsidRDefault="00C967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6095" w:type="dxa"/>
            <w:vAlign w:val="center"/>
          </w:tcPr>
          <w:p w14:paraId="1089C5AF" w14:textId="77777777" w:rsidR="0085747A" w:rsidRPr="00997584" w:rsidRDefault="00C96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97584" w14:paraId="16578EA2" w14:textId="77777777" w:rsidTr="008E027B">
        <w:tc>
          <w:tcPr>
            <w:tcW w:w="3686" w:type="dxa"/>
            <w:vAlign w:val="center"/>
          </w:tcPr>
          <w:p w14:paraId="6B797BDA" w14:textId="77777777" w:rsidR="0085747A" w:rsidRPr="009975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E9146D8" w14:textId="603DF2F3" w:rsidR="0085747A" w:rsidRPr="00997584" w:rsidRDefault="00EF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5A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5C15EE" w:rsidRPr="00997584" w14:paraId="74BB3311" w14:textId="77777777" w:rsidTr="008E027B">
        <w:tc>
          <w:tcPr>
            <w:tcW w:w="3686" w:type="dxa"/>
            <w:vAlign w:val="center"/>
          </w:tcPr>
          <w:p w14:paraId="38079F3D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1774BE74" w14:textId="1DE6AEF8" w:rsidR="005C15EE" w:rsidRPr="00997584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97584" w14:paraId="7EF32505" w14:textId="77777777" w:rsidTr="008E027B">
        <w:tc>
          <w:tcPr>
            <w:tcW w:w="3686" w:type="dxa"/>
            <w:vAlign w:val="center"/>
          </w:tcPr>
          <w:p w14:paraId="4CA30597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14:paraId="251A59C8" w14:textId="229521AD" w:rsidR="005C15EE" w:rsidRPr="00997584" w:rsidRDefault="00C96794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15EE" w:rsidRPr="00997584" w14:paraId="5CA1C242" w14:textId="77777777" w:rsidTr="008E027B">
        <w:tc>
          <w:tcPr>
            <w:tcW w:w="3686" w:type="dxa"/>
            <w:vAlign w:val="center"/>
          </w:tcPr>
          <w:p w14:paraId="50E02913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14:paraId="4294AC46" w14:textId="77777777" w:rsidR="005C15EE" w:rsidRPr="00997584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E027B" w:rsidRPr="00997584" w14:paraId="039825ED" w14:textId="77777777" w:rsidTr="008E027B">
        <w:tc>
          <w:tcPr>
            <w:tcW w:w="3686" w:type="dxa"/>
            <w:vAlign w:val="center"/>
          </w:tcPr>
          <w:p w14:paraId="44A64D18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3AE879DF" w14:textId="492DA7BE" w:rsidR="008E027B" w:rsidRPr="00997584" w:rsidRDefault="009E10E7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027B" w:rsidRPr="00997584" w14:paraId="4EBB56FF" w14:textId="77777777" w:rsidTr="008E027B">
        <w:tc>
          <w:tcPr>
            <w:tcW w:w="3686" w:type="dxa"/>
            <w:vAlign w:val="center"/>
          </w:tcPr>
          <w:p w14:paraId="7EF39444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618BE41F" w14:textId="1890736F" w:rsidR="008E027B" w:rsidRPr="00997584" w:rsidRDefault="00DE694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E027B" w:rsidRPr="00997584" w14:paraId="1AB075A8" w14:textId="77777777" w:rsidTr="008E027B">
        <w:tc>
          <w:tcPr>
            <w:tcW w:w="3686" w:type="dxa"/>
            <w:vAlign w:val="center"/>
          </w:tcPr>
          <w:p w14:paraId="04055765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5BF6809A" w14:textId="77777777" w:rsidR="008E027B" w:rsidRPr="00997584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97584" w14:paraId="745C4DF7" w14:textId="77777777" w:rsidTr="008E027B">
        <w:tc>
          <w:tcPr>
            <w:tcW w:w="3686" w:type="dxa"/>
            <w:vAlign w:val="center"/>
          </w:tcPr>
          <w:p w14:paraId="7E9E5C1C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1C409336" w14:textId="77777777" w:rsidR="008E027B" w:rsidRPr="00997584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27B" w:rsidRPr="00997584" w14:paraId="57CF413D" w14:textId="77777777" w:rsidTr="008E027B">
        <w:tc>
          <w:tcPr>
            <w:tcW w:w="3686" w:type="dxa"/>
            <w:vAlign w:val="center"/>
          </w:tcPr>
          <w:p w14:paraId="1427E449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596D7931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97584" w14:paraId="7F6854C8" w14:textId="77777777" w:rsidTr="008E027B">
        <w:tc>
          <w:tcPr>
            <w:tcW w:w="3686" w:type="dxa"/>
            <w:vAlign w:val="center"/>
          </w:tcPr>
          <w:p w14:paraId="4506A557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2B01CED4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60897E95" w14:textId="77777777" w:rsidR="0085747A" w:rsidRPr="009975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* </w:t>
      </w:r>
      <w:r w:rsidRPr="00997584">
        <w:rPr>
          <w:rFonts w:ascii="Corbel" w:hAnsi="Corbel"/>
          <w:i/>
          <w:sz w:val="24"/>
          <w:szCs w:val="24"/>
        </w:rPr>
        <w:t xml:space="preserve">- </w:t>
      </w:r>
      <w:r w:rsidR="00C96794" w:rsidRPr="00997584">
        <w:rPr>
          <w:rFonts w:ascii="Corbel" w:hAnsi="Corbel"/>
          <w:i/>
          <w:sz w:val="24"/>
          <w:szCs w:val="24"/>
          <w:lang w:val="pl-PL"/>
        </w:rPr>
        <w:t xml:space="preserve">opcjonalnie, </w:t>
      </w:r>
      <w:r w:rsidR="00C96794" w:rsidRPr="009975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96794" w:rsidRPr="0099758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F7344D5" w14:textId="77777777" w:rsidR="0085747A" w:rsidRPr="009975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>1.</w:t>
      </w:r>
      <w:r w:rsidR="00E22FBC" w:rsidRPr="00997584">
        <w:rPr>
          <w:rFonts w:ascii="Corbel" w:hAnsi="Corbel"/>
          <w:sz w:val="24"/>
          <w:szCs w:val="24"/>
        </w:rPr>
        <w:t>1</w:t>
      </w:r>
      <w:r w:rsidRPr="0099758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97584">
        <w:rPr>
          <w:rFonts w:ascii="Corbel" w:hAnsi="Corbel"/>
          <w:sz w:val="24"/>
          <w:szCs w:val="24"/>
        </w:rPr>
        <w:t>ECTS</w:t>
      </w:r>
      <w:proofErr w:type="spellEnd"/>
      <w:r w:rsidRPr="00997584">
        <w:rPr>
          <w:rFonts w:ascii="Corbel" w:hAnsi="Corbel"/>
          <w:sz w:val="24"/>
          <w:szCs w:val="24"/>
        </w:rPr>
        <w:t xml:space="preserve"> </w:t>
      </w:r>
    </w:p>
    <w:p w14:paraId="04249459" w14:textId="77777777" w:rsidR="00923D7D" w:rsidRPr="009975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97584" w14:paraId="260DFF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BC4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C52AE21" w14:textId="77777777" w:rsidR="00015B8F" w:rsidRPr="009975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758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2CF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A94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13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C36E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FD99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97A0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BB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3D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621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97584" w14:paraId="050BF63E" w14:textId="77777777" w:rsidTr="00EF05A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CA20" w14:textId="77777777" w:rsidR="00015B8F" w:rsidRPr="00997584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EE4" w14:textId="77777777" w:rsidR="00015B8F" w:rsidRPr="00997584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F38B" w14:textId="6D077AE8" w:rsidR="00015B8F" w:rsidRPr="00997584" w:rsidRDefault="009E10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0FDC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823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18B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1E0F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0489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C28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9453" w14:textId="77777777" w:rsidR="00015B8F" w:rsidRPr="00997584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263F1" w14:textId="77777777" w:rsidR="00923D7D" w:rsidRPr="009975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EFF8" w14:textId="77777777" w:rsidR="0085747A" w:rsidRPr="009975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1.</w:t>
      </w:r>
      <w:r w:rsidR="00E22FBC" w:rsidRPr="00997584">
        <w:rPr>
          <w:rFonts w:ascii="Corbel" w:hAnsi="Corbel"/>
          <w:smallCaps w:val="0"/>
          <w:szCs w:val="24"/>
        </w:rPr>
        <w:t>2</w:t>
      </w:r>
      <w:r w:rsidR="00F83B28" w:rsidRPr="00997584">
        <w:rPr>
          <w:rFonts w:ascii="Corbel" w:hAnsi="Corbel"/>
          <w:smallCaps w:val="0"/>
          <w:szCs w:val="24"/>
        </w:rPr>
        <w:t>.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 xml:space="preserve">Sposób realizacji zajęć  </w:t>
      </w:r>
    </w:p>
    <w:p w14:paraId="47315C3C" w14:textId="4CD0201D" w:rsidR="00EF05AA" w:rsidRPr="0078268B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061323"/>
      <w:bookmarkStart w:id="3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AC35B3" w14:textId="77777777" w:rsidR="00EF05AA" w:rsidRPr="009C54AE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2"/>
    </w:p>
    <w:bookmarkEnd w:id="3"/>
    <w:p w14:paraId="3DCE97D0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2D52A" w14:textId="77777777" w:rsidR="00E22FBC" w:rsidRPr="009975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1.3 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>For</w:t>
      </w:r>
      <w:r w:rsidR="00C96794" w:rsidRPr="00997584">
        <w:rPr>
          <w:rFonts w:ascii="Corbel" w:hAnsi="Corbel"/>
          <w:smallCaps w:val="0"/>
          <w:szCs w:val="24"/>
        </w:rPr>
        <w:t xml:space="preserve">ma zaliczenia przedmiotu </w:t>
      </w:r>
      <w:r w:rsidRPr="00997584">
        <w:rPr>
          <w:rFonts w:ascii="Corbel" w:hAnsi="Corbel"/>
          <w:smallCaps w:val="0"/>
          <w:szCs w:val="24"/>
        </w:rPr>
        <w:t xml:space="preserve"> (z toku) </w:t>
      </w:r>
      <w:r w:rsidRPr="00997584">
        <w:rPr>
          <w:rFonts w:ascii="Corbel" w:hAnsi="Corbel"/>
          <w:b w:val="0"/>
          <w:smallCaps w:val="0"/>
          <w:szCs w:val="24"/>
        </w:rPr>
        <w:t>(egzamin</w:t>
      </w:r>
      <w:r w:rsidRPr="00EF05AA">
        <w:rPr>
          <w:rFonts w:ascii="Corbel" w:hAnsi="Corbel"/>
          <w:b w:val="0"/>
          <w:smallCaps w:val="0"/>
          <w:szCs w:val="24"/>
        </w:rPr>
        <w:t>, zaliczenie z oceną</w:t>
      </w:r>
      <w:r w:rsidRPr="00997584">
        <w:rPr>
          <w:rFonts w:ascii="Corbel" w:hAnsi="Corbel"/>
          <w:b w:val="0"/>
          <w:smallCaps w:val="0"/>
          <w:szCs w:val="24"/>
        </w:rPr>
        <w:t>, zaliczenie bez oceny)</w:t>
      </w:r>
    </w:p>
    <w:p w14:paraId="36D8747D" w14:textId="772C9182" w:rsidR="009C54AE" w:rsidRDefault="00EF05AA" w:rsidP="00EF05AA">
      <w:pPr>
        <w:pStyle w:val="centralniewrubryce"/>
        <w:spacing w:before="0" w:after="0"/>
        <w:jc w:val="left"/>
        <w:rPr>
          <w:rFonts w:ascii="Corbel" w:hAnsi="Corbel"/>
          <w:sz w:val="24"/>
          <w:szCs w:val="32"/>
        </w:rPr>
      </w:pPr>
      <w:r>
        <w:rPr>
          <w:rFonts w:ascii="Corbel" w:hAnsi="Corbel"/>
          <w:sz w:val="24"/>
          <w:szCs w:val="32"/>
        </w:rPr>
        <w:tab/>
      </w:r>
      <w:r w:rsidR="00DA7B0F">
        <w:rPr>
          <w:rFonts w:ascii="Corbel" w:hAnsi="Corbel"/>
          <w:sz w:val="24"/>
          <w:szCs w:val="32"/>
        </w:rPr>
        <w:t>Z</w:t>
      </w:r>
      <w:r w:rsidRPr="00EF05AA">
        <w:rPr>
          <w:rFonts w:ascii="Corbel" w:hAnsi="Corbel"/>
          <w:sz w:val="24"/>
          <w:szCs w:val="32"/>
        </w:rPr>
        <w:t>aliczenie z oceną</w:t>
      </w:r>
    </w:p>
    <w:p w14:paraId="35B4E118" w14:textId="77777777" w:rsidR="00EF05AA" w:rsidRPr="00EF05AA" w:rsidRDefault="00EF05AA" w:rsidP="00EF05AA">
      <w:pPr>
        <w:pStyle w:val="centralniewrubryce"/>
        <w:spacing w:before="0" w:after="0"/>
        <w:jc w:val="left"/>
        <w:rPr>
          <w:rFonts w:ascii="Corbel" w:hAnsi="Corbel"/>
          <w:b/>
          <w:sz w:val="24"/>
          <w:szCs w:val="32"/>
        </w:rPr>
      </w:pPr>
    </w:p>
    <w:p w14:paraId="28F9BD26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2.Wymagania wstępne </w:t>
      </w:r>
    </w:p>
    <w:p w14:paraId="0FDA1733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7584" w14:paraId="17082466" w14:textId="77777777" w:rsidTr="00745302">
        <w:tc>
          <w:tcPr>
            <w:tcW w:w="9670" w:type="dxa"/>
          </w:tcPr>
          <w:p w14:paraId="3CB8C270" w14:textId="77777777" w:rsidR="0085747A" w:rsidRPr="00997584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szCs w:val="24"/>
              </w:rPr>
              <w:t>Wiedza na temat podstawowych zagadnień dotyczących procesów integracji europejskiej.</w:t>
            </w:r>
          </w:p>
        </w:tc>
      </w:tr>
    </w:tbl>
    <w:p w14:paraId="2E690B23" w14:textId="77777777" w:rsidR="00153C41" w:rsidRPr="009975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D0C65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>3.</w:t>
      </w:r>
      <w:r w:rsidR="0085747A" w:rsidRPr="00997584">
        <w:rPr>
          <w:rFonts w:ascii="Corbel" w:hAnsi="Corbel"/>
          <w:szCs w:val="24"/>
        </w:rPr>
        <w:t xml:space="preserve"> cele, efekty </w:t>
      </w:r>
      <w:r w:rsidR="00027286" w:rsidRPr="00997584">
        <w:rPr>
          <w:rFonts w:ascii="Corbel" w:hAnsi="Corbel"/>
          <w:szCs w:val="24"/>
        </w:rPr>
        <w:t>uczenia się</w:t>
      </w:r>
      <w:r w:rsidR="0085747A" w:rsidRPr="00997584">
        <w:rPr>
          <w:rFonts w:ascii="Corbel" w:hAnsi="Corbel"/>
          <w:szCs w:val="24"/>
        </w:rPr>
        <w:t>, treści Programowe i stosowane metody Dydaktyczne</w:t>
      </w:r>
    </w:p>
    <w:p w14:paraId="51312787" w14:textId="77777777" w:rsidR="0085747A" w:rsidRPr="00997584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3.1 </w:t>
      </w:r>
      <w:r w:rsidR="00027286" w:rsidRPr="00997584">
        <w:rPr>
          <w:rFonts w:ascii="Corbel" w:hAnsi="Corbel"/>
          <w:sz w:val="24"/>
          <w:szCs w:val="24"/>
        </w:rPr>
        <w:t>Cele przedmiotu</w:t>
      </w:r>
    </w:p>
    <w:p w14:paraId="65C63FA8" w14:textId="77777777" w:rsidR="00F83B28" w:rsidRPr="009975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E027B" w:rsidRPr="00997584" w14:paraId="6A561A68" w14:textId="77777777" w:rsidTr="00C931F0">
        <w:tc>
          <w:tcPr>
            <w:tcW w:w="851" w:type="dxa"/>
            <w:vAlign w:val="center"/>
          </w:tcPr>
          <w:p w14:paraId="0184F32A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7151A5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procesami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integracji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 europejskiej </w:t>
            </w:r>
          </w:p>
        </w:tc>
      </w:tr>
      <w:tr w:rsidR="008E027B" w:rsidRPr="00997584" w14:paraId="6F57EE1F" w14:textId="77777777" w:rsidTr="00C931F0">
        <w:tc>
          <w:tcPr>
            <w:tcW w:w="851" w:type="dxa"/>
            <w:vAlign w:val="center"/>
          </w:tcPr>
          <w:p w14:paraId="043FE991" w14:textId="77777777" w:rsidR="008E027B" w:rsidRPr="00997584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2F014BA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przebiegiem integracji rynków UE</w:t>
            </w:r>
          </w:p>
        </w:tc>
      </w:tr>
      <w:tr w:rsidR="008E027B" w:rsidRPr="00997584" w14:paraId="69A00D07" w14:textId="77777777" w:rsidTr="00C931F0">
        <w:tc>
          <w:tcPr>
            <w:tcW w:w="851" w:type="dxa"/>
            <w:vAlign w:val="center"/>
          </w:tcPr>
          <w:p w14:paraId="1B57113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3BA7C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znaczenia polityk UE dla realizacji celów integracji i oceny procesów rozwoju </w:t>
            </w:r>
          </w:p>
        </w:tc>
      </w:tr>
    </w:tbl>
    <w:p w14:paraId="3C20A514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69BA72" w14:textId="79D41EF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3.2 </w:t>
      </w:r>
      <w:r w:rsidR="00027286" w:rsidRPr="00997584">
        <w:rPr>
          <w:rFonts w:ascii="Corbel" w:hAnsi="Corbel"/>
          <w:b/>
          <w:sz w:val="24"/>
          <w:szCs w:val="24"/>
        </w:rPr>
        <w:t>Efekty uczenia się dla przedmiotu</w:t>
      </w:r>
    </w:p>
    <w:p w14:paraId="59B44E15" w14:textId="75245491" w:rsidR="00B552D5" w:rsidRDefault="00B552D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6111"/>
        <w:gridCol w:w="1865"/>
      </w:tblGrid>
      <w:tr w:rsidR="00B552D5" w:rsidRPr="00997584" w14:paraId="3020B2B4" w14:textId="77777777" w:rsidTr="000F659E">
        <w:tc>
          <w:tcPr>
            <w:tcW w:w="1560" w:type="dxa"/>
            <w:vAlign w:val="center"/>
          </w:tcPr>
          <w:p w14:paraId="13B0498F" w14:textId="77777777" w:rsidR="00B552D5" w:rsidRPr="00997584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smallCaps w:val="0"/>
                <w:szCs w:val="24"/>
              </w:rPr>
              <w:t>EK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vAlign w:val="center"/>
          </w:tcPr>
          <w:p w14:paraId="6D02A440" w14:textId="77777777" w:rsidR="00B552D5" w:rsidRPr="00997584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9641906" w14:textId="77777777" w:rsidR="00B552D5" w:rsidRPr="00997584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52D5" w:rsidRPr="00997584" w14:paraId="7DE98D5F" w14:textId="77777777" w:rsidTr="000F659E">
        <w:tc>
          <w:tcPr>
            <w:tcW w:w="1560" w:type="dxa"/>
          </w:tcPr>
          <w:p w14:paraId="71746DB8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1AA20CE1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</w:t>
            </w:r>
            <w:r w:rsidRPr="009B5D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wpływ na rozwój gospodarki.</w:t>
            </w:r>
          </w:p>
        </w:tc>
        <w:tc>
          <w:tcPr>
            <w:tcW w:w="1873" w:type="dxa"/>
          </w:tcPr>
          <w:p w14:paraId="55D4CFE8" w14:textId="77777777" w:rsidR="00B552D5" w:rsidRPr="00844471" w:rsidRDefault="00B552D5" w:rsidP="000F659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K_W06</w:t>
            </w:r>
          </w:p>
          <w:p w14:paraId="6038CBA6" w14:textId="77777777" w:rsidR="00B552D5" w:rsidRPr="00844471" w:rsidRDefault="00B552D5" w:rsidP="000F659E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552D5" w:rsidRPr="00997584" w14:paraId="08713EB0" w14:textId="77777777" w:rsidTr="000F659E">
        <w:tc>
          <w:tcPr>
            <w:tcW w:w="1560" w:type="dxa"/>
          </w:tcPr>
          <w:p w14:paraId="03E16F33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7A73AA67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14:paraId="425D1812" w14:textId="77777777" w:rsidR="00B552D5" w:rsidRPr="00844471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B552D5" w:rsidRPr="00997584" w14:paraId="743318B7" w14:textId="77777777" w:rsidTr="000F659E">
        <w:tc>
          <w:tcPr>
            <w:tcW w:w="1560" w:type="dxa"/>
          </w:tcPr>
          <w:p w14:paraId="7B7E98BC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2B66A58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14:paraId="6B1A8A28" w14:textId="77777777" w:rsidR="00B552D5" w:rsidRPr="00844471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</w:tbl>
    <w:p w14:paraId="0DCD2FD2" w14:textId="77777777" w:rsidR="00B552D5" w:rsidRPr="00997584" w:rsidRDefault="00B552D5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43DE8E8" w14:textId="77777777" w:rsidR="0085747A" w:rsidRPr="009975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>3.3</w:t>
      </w:r>
      <w:r w:rsidR="001D7B54" w:rsidRPr="00997584">
        <w:rPr>
          <w:rFonts w:ascii="Corbel" w:hAnsi="Corbel"/>
          <w:b/>
          <w:sz w:val="24"/>
          <w:szCs w:val="24"/>
        </w:rPr>
        <w:t xml:space="preserve"> </w:t>
      </w:r>
      <w:r w:rsidR="0085747A" w:rsidRPr="00997584">
        <w:rPr>
          <w:rFonts w:ascii="Corbel" w:hAnsi="Corbel"/>
          <w:b/>
          <w:sz w:val="24"/>
          <w:szCs w:val="24"/>
        </w:rPr>
        <w:t>T</w:t>
      </w:r>
      <w:r w:rsidR="001D7B54" w:rsidRPr="00997584">
        <w:rPr>
          <w:rFonts w:ascii="Corbel" w:hAnsi="Corbel"/>
          <w:b/>
          <w:sz w:val="24"/>
          <w:szCs w:val="24"/>
        </w:rPr>
        <w:t xml:space="preserve">reści programowe </w:t>
      </w:r>
    </w:p>
    <w:p w14:paraId="561CCE24" w14:textId="77777777" w:rsidR="0085747A" w:rsidRPr="00997584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997584" w14:paraId="3C86C134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E52" w14:textId="77777777" w:rsidR="00237089" w:rsidRPr="00997584" w:rsidRDefault="00237089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997584" w14:paraId="083A8310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153" w14:textId="77777777" w:rsidR="004A7A07" w:rsidRPr="00997584" w:rsidRDefault="004A7A07" w:rsidP="00EF05AA">
            <w:pPr>
              <w:tabs>
                <w:tab w:val="num" w:pos="108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Rozwój integracji europejskiej</w:t>
            </w:r>
            <w:r w:rsidRPr="00997584">
              <w:rPr>
                <w:rFonts w:ascii="Corbel" w:hAnsi="Corbel"/>
                <w:bCs/>
                <w:sz w:val="24"/>
                <w:szCs w:val="24"/>
              </w:rPr>
              <w:tab/>
            </w:r>
          </w:p>
          <w:p w14:paraId="00D570EF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przesłanki integracji europejskiej,</w:t>
            </w:r>
          </w:p>
          <w:p w14:paraId="175A21A5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rozwój integracji – kalendarium integracji europejskiej,</w:t>
            </w:r>
          </w:p>
          <w:p w14:paraId="77C97FD8" w14:textId="77777777" w:rsidR="00237089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system instytucjonalno-prawny Unii Europejskiej </w:t>
            </w:r>
          </w:p>
        </w:tc>
      </w:tr>
      <w:tr w:rsidR="00237089" w:rsidRPr="00997584" w14:paraId="7A74765A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2CD" w14:textId="77777777" w:rsidR="004A7A07" w:rsidRPr="00997584" w:rsidRDefault="004A7A07" w:rsidP="00EF05AA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Polityka zwiększania spójności ekonomicznej i społecznej</w:t>
            </w:r>
          </w:p>
          <w:p w14:paraId="10EC6FD6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w w:val="95"/>
                <w:sz w:val="24"/>
                <w:szCs w:val="24"/>
              </w:rPr>
              <w:t>konsekwencje przestrzennego zróżnicowania uwarunkowań rozwojowych</w:t>
            </w:r>
            <w:r w:rsidRPr="00997584">
              <w:rPr>
                <w:rFonts w:ascii="Corbel" w:hAnsi="Corbel"/>
                <w:sz w:val="24"/>
                <w:szCs w:val="24"/>
              </w:rPr>
              <w:t>,</w:t>
            </w:r>
          </w:p>
          <w:p w14:paraId="598B24A8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istota i znaczenie polityki regionalnej,</w:t>
            </w:r>
          </w:p>
          <w:p w14:paraId="4A0A188C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polityki strukturalnej, pozyskiwanie środków  na finansowanie  rozwoju lokalnego i regionalnego</w:t>
            </w:r>
          </w:p>
          <w:p w14:paraId="005C92B2" w14:textId="77777777" w:rsidR="00237089" w:rsidRPr="00997584" w:rsidRDefault="004A7A07" w:rsidP="00EF05A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kierunki zmian polityki strukturalnej, wnioski dla Polski,</w:t>
            </w:r>
          </w:p>
        </w:tc>
      </w:tr>
      <w:tr w:rsidR="004A7A07" w:rsidRPr="00997584" w14:paraId="0949F1C8" w14:textId="77777777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43AB" w14:textId="77777777" w:rsidR="004A7A07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997584" w14:paraId="02126823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664" w14:textId="77777777" w:rsidR="00237089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997584" w14:paraId="775DEBC7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94B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sz w:val="24"/>
                <w:szCs w:val="24"/>
              </w:rPr>
              <w:t>Konsekwencje Jednolitego Rynku Europejskiego dla procesu integracji</w:t>
            </w:r>
            <w:r w:rsidRPr="00997584">
              <w:rPr>
                <w:rFonts w:ascii="Corbel" w:hAnsi="Corbel"/>
                <w:sz w:val="24"/>
                <w:szCs w:val="24"/>
              </w:rPr>
              <w:tab/>
            </w:r>
          </w:p>
          <w:p w14:paraId="699E3D06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pojęcie i zakres wspólnej polityki handlowej,</w:t>
            </w:r>
          </w:p>
          <w:p w14:paraId="76980AA9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Jednolity Rynek Europejski,</w:t>
            </w:r>
          </w:p>
          <w:p w14:paraId="41DDDC6C" w14:textId="77777777" w:rsidR="00237089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regulowanie zewnętrznych stosunków handlowych </w:t>
            </w:r>
          </w:p>
        </w:tc>
      </w:tr>
      <w:tr w:rsidR="00237089" w:rsidRPr="00997584" w14:paraId="113302B1" w14:textId="77777777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B9C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Wspólna polityka rolna jako przykład kompleksowego rozwiązywania problemów wsi i rolnictwa</w:t>
            </w:r>
          </w:p>
          <w:p w14:paraId="3A9AB580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wspólnej polityki rolnej,</w:t>
            </w:r>
          </w:p>
          <w:p w14:paraId="5C31C391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finansowanie wspólnej polityki rolnej,</w:t>
            </w:r>
          </w:p>
          <w:p w14:paraId="7C288A3B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polityka strukturalna w rolnictwie,</w:t>
            </w:r>
          </w:p>
          <w:p w14:paraId="3A4C039A" w14:textId="77777777" w:rsidR="00237089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typy organizacji rynku rolnego,</w:t>
            </w:r>
          </w:p>
        </w:tc>
      </w:tr>
      <w:tr w:rsidR="00237089" w:rsidRPr="00997584" w14:paraId="0DD2F779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84F" w14:textId="77777777" w:rsidR="004A7A07" w:rsidRPr="00997584" w:rsidRDefault="004A7A07" w:rsidP="00EF05A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Unia gospodarczo walutowa</w:t>
            </w:r>
          </w:p>
          <w:p w14:paraId="70AF1EC0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Europejski System Walutowy,</w:t>
            </w:r>
          </w:p>
          <w:p w14:paraId="093B95ED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realizacja unii gospodarczej i walutowej,</w:t>
            </w:r>
          </w:p>
          <w:p w14:paraId="4DF36769" w14:textId="77777777" w:rsidR="00237089" w:rsidRPr="00997584" w:rsidRDefault="004A7A07" w:rsidP="00EF05A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wspólna polityka pieniężna i budżetowa zintegrowanej Europy.</w:t>
            </w:r>
          </w:p>
        </w:tc>
      </w:tr>
    </w:tbl>
    <w:p w14:paraId="716C85A4" w14:textId="77777777" w:rsidR="0085747A" w:rsidRPr="009975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FD69E" w14:textId="77777777" w:rsidR="0085747A" w:rsidRPr="009975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3.4 Metody dydaktyczne</w:t>
      </w:r>
      <w:r w:rsidRPr="00997584">
        <w:rPr>
          <w:rFonts w:ascii="Corbel" w:hAnsi="Corbel"/>
          <w:b w:val="0"/>
          <w:smallCaps w:val="0"/>
          <w:szCs w:val="24"/>
        </w:rPr>
        <w:t xml:space="preserve"> </w:t>
      </w:r>
    </w:p>
    <w:p w14:paraId="70E956EB" w14:textId="77777777" w:rsidR="00237089" w:rsidRPr="00997584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B86863" w14:textId="60954B5A" w:rsidR="00237089" w:rsidRPr="00EF05AA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EF05AA">
        <w:rPr>
          <w:rFonts w:ascii="Corbel" w:hAnsi="Corbel"/>
          <w:b w:val="0"/>
          <w:bCs/>
          <w:smallCaps w:val="0"/>
          <w:szCs w:val="24"/>
        </w:rPr>
        <w:t xml:space="preserve">Zajęcia prowadzone w aktywnej formie z udziałem studentów. Praca zespołowa przygotowywanie prezentacji multimedialnej dotyczącej problematyki </w:t>
      </w:r>
      <w:r w:rsidR="00266B35">
        <w:rPr>
          <w:rFonts w:ascii="Corbel" w:hAnsi="Corbel"/>
          <w:b w:val="0"/>
          <w:bCs/>
          <w:smallCaps w:val="0"/>
          <w:szCs w:val="24"/>
        </w:rPr>
        <w:t>ćwiczeń</w:t>
      </w:r>
      <w:r w:rsidRPr="00EF05AA">
        <w:rPr>
          <w:rFonts w:ascii="Corbel" w:hAnsi="Corbel"/>
          <w:b w:val="0"/>
          <w:bCs/>
          <w:i/>
          <w:smallCaps w:val="0"/>
          <w:szCs w:val="24"/>
        </w:rPr>
        <w:t xml:space="preserve"> </w:t>
      </w:r>
    </w:p>
    <w:p w14:paraId="378970E9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D7768" w14:textId="77777777" w:rsidR="0085747A" w:rsidRPr="009975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4. </w:t>
      </w:r>
      <w:r w:rsidR="0085747A" w:rsidRPr="00997584">
        <w:rPr>
          <w:rFonts w:ascii="Corbel" w:hAnsi="Corbel"/>
          <w:smallCaps w:val="0"/>
          <w:szCs w:val="24"/>
        </w:rPr>
        <w:t>METODY I KRYTERIA OCENY</w:t>
      </w:r>
      <w:r w:rsidR="009F4610" w:rsidRPr="00997584">
        <w:rPr>
          <w:rFonts w:ascii="Corbel" w:hAnsi="Corbel"/>
          <w:smallCaps w:val="0"/>
          <w:szCs w:val="24"/>
        </w:rPr>
        <w:t xml:space="preserve"> </w:t>
      </w:r>
    </w:p>
    <w:p w14:paraId="359AA5AD" w14:textId="77777777" w:rsidR="00923D7D" w:rsidRPr="009975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2AFF9" w14:textId="77777777" w:rsidR="0085747A" w:rsidRPr="009975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4.1 Sposoby</w:t>
      </w:r>
      <w:r w:rsidR="00027286" w:rsidRPr="0099758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15B599EF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97584" w14:paraId="602CB5DB" w14:textId="77777777" w:rsidTr="00923D7D">
        <w:tc>
          <w:tcPr>
            <w:tcW w:w="2410" w:type="dxa"/>
            <w:vAlign w:val="center"/>
          </w:tcPr>
          <w:p w14:paraId="72DF1B52" w14:textId="77777777" w:rsidR="0085747A" w:rsidRPr="00F75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F8D6E74" w14:textId="722D2127" w:rsidR="0085747A" w:rsidRPr="00EF05AA" w:rsidRDefault="00027286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8E54E1"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9E9C61" w14:textId="77777777" w:rsidR="00C04F56" w:rsidRDefault="0085747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5F249" w14:textId="400FC8FE" w:rsidR="0085747A" w:rsidRPr="00F7538E" w:rsidRDefault="008E54E1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7089" w:rsidRPr="00997584" w14:paraId="7F75652F" w14:textId="77777777" w:rsidTr="00923D7D">
        <w:tc>
          <w:tcPr>
            <w:tcW w:w="2410" w:type="dxa"/>
          </w:tcPr>
          <w:p w14:paraId="2E497C82" w14:textId="656D83D1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43A5AEC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DBEE573" w14:textId="3E9195D0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3E209A06" w14:textId="77777777" w:rsidTr="00923D7D">
        <w:tc>
          <w:tcPr>
            <w:tcW w:w="2410" w:type="dxa"/>
          </w:tcPr>
          <w:p w14:paraId="55B7B84E" w14:textId="77777777" w:rsidR="00237089" w:rsidRPr="00F7538E" w:rsidRDefault="00237089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266879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0829F28" w14:textId="4D309EE1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03873B9E" w14:textId="77777777" w:rsidTr="00923D7D">
        <w:tc>
          <w:tcPr>
            <w:tcW w:w="2410" w:type="dxa"/>
          </w:tcPr>
          <w:p w14:paraId="03C19F84" w14:textId="4660FBCD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5103" w:type="dxa"/>
          </w:tcPr>
          <w:p w14:paraId="36113B6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E21D8CE" w14:textId="48E6BD99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52265AAE" w14:textId="77777777" w:rsidTr="00923D7D">
        <w:tc>
          <w:tcPr>
            <w:tcW w:w="2410" w:type="dxa"/>
          </w:tcPr>
          <w:p w14:paraId="7606DBA3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024E1B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1F514A9" w14:textId="608A8EB5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71B1C9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E2710" w14:textId="77777777" w:rsidR="0085747A" w:rsidRPr="001353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53A4">
        <w:rPr>
          <w:rFonts w:ascii="Corbel" w:hAnsi="Corbel"/>
          <w:smallCaps w:val="0"/>
          <w:szCs w:val="24"/>
        </w:rPr>
        <w:t xml:space="preserve">4.2 </w:t>
      </w:r>
      <w:r w:rsidR="0085747A" w:rsidRPr="001353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53A4">
        <w:rPr>
          <w:rFonts w:ascii="Corbel" w:hAnsi="Corbel"/>
          <w:smallCaps w:val="0"/>
          <w:szCs w:val="24"/>
        </w:rPr>
        <w:t xml:space="preserve"> </w:t>
      </w:r>
    </w:p>
    <w:p w14:paraId="71ED6FBE" w14:textId="77777777" w:rsidR="00237089" w:rsidRPr="001353A4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1353A4" w14:paraId="3147B5B6" w14:textId="77777777" w:rsidTr="00266B35">
        <w:trPr>
          <w:trHeight w:val="323"/>
        </w:trPr>
        <w:tc>
          <w:tcPr>
            <w:tcW w:w="9670" w:type="dxa"/>
            <w:vAlign w:val="center"/>
          </w:tcPr>
          <w:p w14:paraId="3CE4D18C" w14:textId="5A0935F5" w:rsidR="00237089" w:rsidRPr="001353A4" w:rsidRDefault="001353A4" w:rsidP="00266B35">
            <w:pPr>
              <w:spacing w:after="0"/>
              <w:rPr>
                <w:rFonts w:ascii="Corbel" w:hAnsi="Corbel"/>
                <w:b/>
                <w:caps/>
                <w:smallCaps/>
                <w:sz w:val="24"/>
                <w:szCs w:val="24"/>
              </w:rPr>
            </w:pPr>
            <w:r w:rsidRPr="001353A4">
              <w:rPr>
                <w:rFonts w:ascii="Corbel" w:hAnsi="Corbel"/>
                <w:sz w:val="24"/>
                <w:szCs w:val="24"/>
              </w:rPr>
              <w:t>Zaliczenie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 xml:space="preserve"> – ocena pisemnej pracy (min. 5</w:t>
            </w:r>
            <w:r w:rsidR="00EF05AA">
              <w:rPr>
                <w:rFonts w:ascii="Corbel" w:hAnsi="Corbel"/>
                <w:sz w:val="24"/>
                <w:szCs w:val="24"/>
              </w:rPr>
              <w:t>1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>% ogólnej sumy punktów)</w:t>
            </w:r>
            <w:r w:rsidR="00602404" w:rsidRPr="001353A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2712D665" w14:textId="77777777" w:rsidR="00237089" w:rsidRPr="00997584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79AEA" w14:textId="77777777" w:rsidR="009F4610" w:rsidRPr="009975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5. </w:t>
      </w:r>
      <w:r w:rsidR="00C61DC5" w:rsidRPr="009975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9758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97584">
        <w:rPr>
          <w:rFonts w:ascii="Corbel" w:hAnsi="Corbel"/>
          <w:b/>
          <w:sz w:val="24"/>
          <w:szCs w:val="24"/>
        </w:rPr>
        <w:t xml:space="preserve"> </w:t>
      </w:r>
    </w:p>
    <w:p w14:paraId="56BEBBA7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97584" w14:paraId="223D4A2A" w14:textId="77777777" w:rsidTr="00237089">
        <w:tc>
          <w:tcPr>
            <w:tcW w:w="5387" w:type="dxa"/>
            <w:vAlign w:val="center"/>
          </w:tcPr>
          <w:p w14:paraId="6E31DBCB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9C9EAB1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97584" w14:paraId="6A54056A" w14:textId="77777777" w:rsidTr="00237089">
        <w:tc>
          <w:tcPr>
            <w:tcW w:w="5387" w:type="dxa"/>
          </w:tcPr>
          <w:p w14:paraId="2452FA2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y kontaktowe wynikające z harmonogramu </w:t>
            </w:r>
            <w:r w:rsidRPr="009975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E52D221" w14:textId="3041EA12" w:rsidR="00237089" w:rsidRPr="00997584" w:rsidRDefault="009E10E7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237089" w:rsidRPr="00997584" w14:paraId="1CAA2F0B" w14:textId="77777777" w:rsidTr="00237089">
        <w:tc>
          <w:tcPr>
            <w:tcW w:w="5387" w:type="dxa"/>
          </w:tcPr>
          <w:p w14:paraId="3460B40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CE69E45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252" w:type="dxa"/>
          </w:tcPr>
          <w:p w14:paraId="3652AC56" w14:textId="77777777" w:rsidR="00237089" w:rsidRPr="00997584" w:rsidRDefault="001D23F0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37089" w:rsidRPr="00997584" w14:paraId="3075C5D7" w14:textId="77777777" w:rsidTr="00237089">
        <w:tc>
          <w:tcPr>
            <w:tcW w:w="5387" w:type="dxa"/>
          </w:tcPr>
          <w:p w14:paraId="47DB7DA1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975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7584">
              <w:rPr>
                <w:rFonts w:ascii="Corbel" w:hAnsi="Corbel"/>
                <w:sz w:val="24"/>
                <w:szCs w:val="24"/>
              </w:rPr>
              <w:t>: – praca własna studenta</w:t>
            </w:r>
            <w:r w:rsidR="001D23F0">
              <w:rPr>
                <w:rFonts w:ascii="Corbel" w:hAnsi="Corbel"/>
                <w:sz w:val="24"/>
                <w:szCs w:val="24"/>
              </w:rPr>
              <w:t xml:space="preserve"> (przygotowanie do zajęć, zaliczenia)</w:t>
            </w:r>
          </w:p>
        </w:tc>
        <w:tc>
          <w:tcPr>
            <w:tcW w:w="4252" w:type="dxa"/>
          </w:tcPr>
          <w:p w14:paraId="4A6F7203" w14:textId="286CE9A1" w:rsidR="00237089" w:rsidRPr="00997584" w:rsidRDefault="009E10E7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237089" w:rsidRPr="00997584" w14:paraId="3DE01699" w14:textId="77777777" w:rsidTr="00237089">
        <w:tc>
          <w:tcPr>
            <w:tcW w:w="5387" w:type="dxa"/>
          </w:tcPr>
          <w:p w14:paraId="3133A066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49D33FC" w14:textId="77777777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478FD" w:rsidRPr="009975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37089" w:rsidRPr="00997584" w14:paraId="6ABAA439" w14:textId="77777777" w:rsidTr="00237089">
        <w:tc>
          <w:tcPr>
            <w:tcW w:w="5387" w:type="dxa"/>
          </w:tcPr>
          <w:p w14:paraId="58CFD36E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9758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252" w:type="dxa"/>
          </w:tcPr>
          <w:p w14:paraId="37EF19B9" w14:textId="77777777" w:rsidR="00237089" w:rsidRPr="00997584" w:rsidRDefault="002478FD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3B0CA1" w14:textId="77777777" w:rsidR="0085747A" w:rsidRPr="009975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75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758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9758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9758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56041E0" w14:textId="77777777" w:rsidR="003E1941" w:rsidRPr="009975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BE97F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6. </w:t>
      </w:r>
      <w:r w:rsidR="0085747A" w:rsidRPr="00997584">
        <w:rPr>
          <w:rFonts w:ascii="Corbel" w:hAnsi="Corbel"/>
          <w:smallCaps w:val="0"/>
          <w:szCs w:val="24"/>
        </w:rPr>
        <w:t>PRAKTYKI ZAWO</w:t>
      </w:r>
      <w:r w:rsidR="008E54E1" w:rsidRPr="00997584">
        <w:rPr>
          <w:rFonts w:ascii="Corbel" w:hAnsi="Corbel"/>
          <w:smallCaps w:val="0"/>
          <w:szCs w:val="24"/>
        </w:rPr>
        <w:t>DOWE W RAMACH PRZEDMIOTU</w:t>
      </w:r>
    </w:p>
    <w:p w14:paraId="31C96CAD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86"/>
      </w:tblGrid>
      <w:tr w:rsidR="0085747A" w:rsidRPr="00997584" w14:paraId="32FC3750" w14:textId="77777777" w:rsidTr="00EF05AA">
        <w:trPr>
          <w:trHeight w:val="397"/>
          <w:jc w:val="center"/>
        </w:trPr>
        <w:tc>
          <w:tcPr>
            <w:tcW w:w="3969" w:type="dxa"/>
          </w:tcPr>
          <w:p w14:paraId="175B03E3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14:paraId="19B0E98B" w14:textId="314BE11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7584" w14:paraId="5C9AE072" w14:textId="77777777" w:rsidTr="00EF05AA">
        <w:trPr>
          <w:trHeight w:val="397"/>
          <w:jc w:val="center"/>
        </w:trPr>
        <w:tc>
          <w:tcPr>
            <w:tcW w:w="3969" w:type="dxa"/>
          </w:tcPr>
          <w:p w14:paraId="10E2CC4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14:paraId="67C3C64A" w14:textId="4707AFF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A14DE8" w14:textId="77777777" w:rsidR="003E1941" w:rsidRPr="009975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6849E" w14:textId="77777777" w:rsidR="0085747A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7. </w:t>
      </w:r>
      <w:r w:rsidR="0085747A" w:rsidRPr="00997584">
        <w:rPr>
          <w:rFonts w:ascii="Corbel" w:hAnsi="Corbel"/>
          <w:smallCaps w:val="0"/>
          <w:szCs w:val="24"/>
        </w:rPr>
        <w:t>LITERATURA</w:t>
      </w:r>
      <w:r w:rsidRPr="00997584">
        <w:rPr>
          <w:rFonts w:ascii="Corbel" w:hAnsi="Corbel"/>
          <w:smallCaps w:val="0"/>
          <w:szCs w:val="24"/>
        </w:rPr>
        <w:t xml:space="preserve"> </w:t>
      </w:r>
    </w:p>
    <w:p w14:paraId="2D8A51E1" w14:textId="77777777" w:rsidR="00675843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97584" w14:paraId="5D06941F" w14:textId="77777777" w:rsidTr="00EF05AA">
        <w:trPr>
          <w:trHeight w:val="397"/>
          <w:jc w:val="center"/>
        </w:trPr>
        <w:tc>
          <w:tcPr>
            <w:tcW w:w="8222" w:type="dxa"/>
          </w:tcPr>
          <w:p w14:paraId="2E73EC3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3A0520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Barcz J.,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Kawecka-Wyrzykowska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E., Michałowska-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K., Integracji europejska w okresie przemian. Aspekty ekonomiczne, , PWE, Warszawa, 2016 </w:t>
            </w:r>
          </w:p>
          <w:p w14:paraId="3CE35BDD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Borowiec J., Ekonomia integracji europejskiej, Wydawnictwo Uniwersytetu Ekonomicznego we Wrocławiu, Wrocław, 2011,</w:t>
            </w:r>
          </w:p>
          <w:p w14:paraId="794812CF" w14:textId="144292EA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Integracji europejska, red. nauk. Wojtaszczyk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K.A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., Wydawnictwo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997584">
              <w:rPr>
                <w:rFonts w:ascii="Corbel" w:hAnsi="Corbel"/>
                <w:szCs w:val="24"/>
              </w:rPr>
              <w:t xml:space="preserve">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</w:p>
        </w:tc>
      </w:tr>
      <w:tr w:rsidR="0085747A" w:rsidRPr="00997584" w14:paraId="26EF7371" w14:textId="77777777" w:rsidTr="00EF05AA">
        <w:trPr>
          <w:trHeight w:val="397"/>
          <w:jc w:val="center"/>
        </w:trPr>
        <w:tc>
          <w:tcPr>
            <w:tcW w:w="8222" w:type="dxa"/>
          </w:tcPr>
          <w:p w14:paraId="606D4C17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0CFE99" w14:textId="77777777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Unia Europejska organizacja i funkcjonowanie, pod red. M. Cini, PWE, Warszawa, 2007</w:t>
            </w:r>
          </w:p>
          <w:p w14:paraId="7990112A" w14:textId="5B638718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Wysokińska Z., Witkowska J., Integracji europejska, PWN, Warszawa, 2010</w:t>
            </w:r>
          </w:p>
        </w:tc>
      </w:tr>
    </w:tbl>
    <w:p w14:paraId="4B2C8134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88DA" w14:textId="77777777" w:rsidR="0085747A" w:rsidRPr="009975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75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75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16145" w14:textId="77777777" w:rsidR="00C70AD4" w:rsidRDefault="00C70AD4" w:rsidP="00C16ABF">
      <w:pPr>
        <w:spacing w:after="0" w:line="240" w:lineRule="auto"/>
      </w:pPr>
      <w:r>
        <w:separator/>
      </w:r>
    </w:p>
  </w:endnote>
  <w:endnote w:type="continuationSeparator" w:id="0">
    <w:p w14:paraId="4197556C" w14:textId="77777777" w:rsidR="00C70AD4" w:rsidRDefault="00C70A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A18A4" w14:textId="77777777" w:rsidR="00C70AD4" w:rsidRDefault="00C70AD4" w:rsidP="00C16ABF">
      <w:pPr>
        <w:spacing w:after="0" w:line="240" w:lineRule="auto"/>
      </w:pPr>
      <w:r>
        <w:separator/>
      </w:r>
    </w:p>
  </w:footnote>
  <w:footnote w:type="continuationSeparator" w:id="0">
    <w:p w14:paraId="71E81160" w14:textId="77777777" w:rsidR="00C70AD4" w:rsidRDefault="00C70AD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F0F88"/>
    <w:multiLevelType w:val="hybridMultilevel"/>
    <w:tmpl w:val="9D1E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36"/>
    <w:rsid w:val="00015B8F"/>
    <w:rsid w:val="00022ECE"/>
    <w:rsid w:val="00027286"/>
    <w:rsid w:val="00042A51"/>
    <w:rsid w:val="00042D2E"/>
    <w:rsid w:val="00044C82"/>
    <w:rsid w:val="00070ED6"/>
    <w:rsid w:val="000742DC"/>
    <w:rsid w:val="000767B3"/>
    <w:rsid w:val="00084C12"/>
    <w:rsid w:val="0009327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ADE"/>
    <w:rsid w:val="000F1C57"/>
    <w:rsid w:val="000F5615"/>
    <w:rsid w:val="00105000"/>
    <w:rsid w:val="00124BFF"/>
    <w:rsid w:val="0012560E"/>
    <w:rsid w:val="00127108"/>
    <w:rsid w:val="00127454"/>
    <w:rsid w:val="00130342"/>
    <w:rsid w:val="00130DDF"/>
    <w:rsid w:val="00134B13"/>
    <w:rsid w:val="001353A4"/>
    <w:rsid w:val="00146BC0"/>
    <w:rsid w:val="00153C41"/>
    <w:rsid w:val="00154381"/>
    <w:rsid w:val="00164FA7"/>
    <w:rsid w:val="00166A03"/>
    <w:rsid w:val="001718A7"/>
    <w:rsid w:val="001737CF"/>
    <w:rsid w:val="00176083"/>
    <w:rsid w:val="00183AD4"/>
    <w:rsid w:val="00192F37"/>
    <w:rsid w:val="001A70D2"/>
    <w:rsid w:val="001B599D"/>
    <w:rsid w:val="001D23F0"/>
    <w:rsid w:val="001D657B"/>
    <w:rsid w:val="001D7B54"/>
    <w:rsid w:val="001E0209"/>
    <w:rsid w:val="001F1447"/>
    <w:rsid w:val="001F2CA2"/>
    <w:rsid w:val="001F3411"/>
    <w:rsid w:val="002144C0"/>
    <w:rsid w:val="0022477D"/>
    <w:rsid w:val="002336F9"/>
    <w:rsid w:val="00237089"/>
    <w:rsid w:val="0024028F"/>
    <w:rsid w:val="00244ABC"/>
    <w:rsid w:val="002478FD"/>
    <w:rsid w:val="00266B35"/>
    <w:rsid w:val="002819E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37D5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A4DD5"/>
    <w:rsid w:val="003B6BF5"/>
    <w:rsid w:val="003C0BAE"/>
    <w:rsid w:val="003D18A9"/>
    <w:rsid w:val="003D6CE2"/>
    <w:rsid w:val="003E1941"/>
    <w:rsid w:val="003E2FE6"/>
    <w:rsid w:val="003E49D5"/>
    <w:rsid w:val="003F38C0"/>
    <w:rsid w:val="00400B2B"/>
    <w:rsid w:val="0041148D"/>
    <w:rsid w:val="00414E3C"/>
    <w:rsid w:val="0042244A"/>
    <w:rsid w:val="0042745A"/>
    <w:rsid w:val="00431D5C"/>
    <w:rsid w:val="004362C6"/>
    <w:rsid w:val="00437FA2"/>
    <w:rsid w:val="00456B13"/>
    <w:rsid w:val="00461EFC"/>
    <w:rsid w:val="004652C2"/>
    <w:rsid w:val="00471326"/>
    <w:rsid w:val="0047598D"/>
    <w:rsid w:val="004840FD"/>
    <w:rsid w:val="004841F0"/>
    <w:rsid w:val="00487657"/>
    <w:rsid w:val="00490F7D"/>
    <w:rsid w:val="00491678"/>
    <w:rsid w:val="004968E2"/>
    <w:rsid w:val="004A3EEA"/>
    <w:rsid w:val="004A4D1F"/>
    <w:rsid w:val="004A7A07"/>
    <w:rsid w:val="004D5282"/>
    <w:rsid w:val="004D7C9A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22240"/>
    <w:rsid w:val="00634593"/>
    <w:rsid w:val="00642C91"/>
    <w:rsid w:val="00647FA8"/>
    <w:rsid w:val="00653E02"/>
    <w:rsid w:val="006620D9"/>
    <w:rsid w:val="00671958"/>
    <w:rsid w:val="00675843"/>
    <w:rsid w:val="00684E8C"/>
    <w:rsid w:val="00696477"/>
    <w:rsid w:val="006969F1"/>
    <w:rsid w:val="006B7AC9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5B6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7D2"/>
    <w:rsid w:val="0081707E"/>
    <w:rsid w:val="00822394"/>
    <w:rsid w:val="008449B3"/>
    <w:rsid w:val="0085747A"/>
    <w:rsid w:val="00881D22"/>
    <w:rsid w:val="00884922"/>
    <w:rsid w:val="008856F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27B"/>
    <w:rsid w:val="008E54E1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584"/>
    <w:rsid w:val="00997F14"/>
    <w:rsid w:val="009A2587"/>
    <w:rsid w:val="009A78D9"/>
    <w:rsid w:val="009C3E31"/>
    <w:rsid w:val="009C54AE"/>
    <w:rsid w:val="009C788E"/>
    <w:rsid w:val="009E10E7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0A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35"/>
    <w:rsid w:val="00B3130B"/>
    <w:rsid w:val="00B40ADB"/>
    <w:rsid w:val="00B43B77"/>
    <w:rsid w:val="00B43E80"/>
    <w:rsid w:val="00B552D5"/>
    <w:rsid w:val="00B607DB"/>
    <w:rsid w:val="00B62564"/>
    <w:rsid w:val="00B66529"/>
    <w:rsid w:val="00B742F9"/>
    <w:rsid w:val="00B75946"/>
    <w:rsid w:val="00B8056E"/>
    <w:rsid w:val="00B819C8"/>
    <w:rsid w:val="00B81E18"/>
    <w:rsid w:val="00B82308"/>
    <w:rsid w:val="00B9638C"/>
    <w:rsid w:val="00BA6F54"/>
    <w:rsid w:val="00BA7DEB"/>
    <w:rsid w:val="00BB520A"/>
    <w:rsid w:val="00BC2E4C"/>
    <w:rsid w:val="00BC6974"/>
    <w:rsid w:val="00BD3869"/>
    <w:rsid w:val="00BD66E9"/>
    <w:rsid w:val="00BF2C41"/>
    <w:rsid w:val="00C0135E"/>
    <w:rsid w:val="00C04F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AD4"/>
    <w:rsid w:val="00C71893"/>
    <w:rsid w:val="00C766DF"/>
    <w:rsid w:val="00C94B98"/>
    <w:rsid w:val="00C96794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2979"/>
    <w:rsid w:val="00D74119"/>
    <w:rsid w:val="00D8075B"/>
    <w:rsid w:val="00D8678B"/>
    <w:rsid w:val="00DA2114"/>
    <w:rsid w:val="00DA7B0F"/>
    <w:rsid w:val="00DE09C0"/>
    <w:rsid w:val="00DE64F6"/>
    <w:rsid w:val="00DE6944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6A02"/>
    <w:rsid w:val="00E63348"/>
    <w:rsid w:val="00E7327D"/>
    <w:rsid w:val="00E77E88"/>
    <w:rsid w:val="00E8107D"/>
    <w:rsid w:val="00E85B78"/>
    <w:rsid w:val="00EA4832"/>
    <w:rsid w:val="00EC2D74"/>
    <w:rsid w:val="00EC4899"/>
    <w:rsid w:val="00EC6131"/>
    <w:rsid w:val="00ED03AB"/>
    <w:rsid w:val="00ED32D2"/>
    <w:rsid w:val="00EE0FF2"/>
    <w:rsid w:val="00EE32DE"/>
    <w:rsid w:val="00EE5457"/>
    <w:rsid w:val="00EF05AA"/>
    <w:rsid w:val="00F070AB"/>
    <w:rsid w:val="00F27A7B"/>
    <w:rsid w:val="00F526AF"/>
    <w:rsid w:val="00F617C3"/>
    <w:rsid w:val="00F64AEF"/>
    <w:rsid w:val="00F7066B"/>
    <w:rsid w:val="00F7538E"/>
    <w:rsid w:val="00F83B28"/>
    <w:rsid w:val="00FA79A2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BCB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9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9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9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7E35-9C22-48C7-86D9-C3C134D09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4C429E-7964-40D6-8882-EBCDF9D7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419D7D-BCC5-4174-A086-BC26729C37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68AD80-B192-499D-AB48-84057D89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</cp:revision>
  <cp:lastPrinted>2019-01-21T08:18:00Z</cp:lastPrinted>
  <dcterms:created xsi:type="dcterms:W3CDTF">2021-09-20T06:52:00Z</dcterms:created>
  <dcterms:modified xsi:type="dcterms:W3CDTF">2021-09-20T06:54:00Z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